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42" w:rsidRPr="00BF07A3" w:rsidRDefault="00BA3642" w:rsidP="00BA3642">
      <w:pPr>
        <w:rPr>
          <w:b/>
          <w:sz w:val="32"/>
          <w:szCs w:val="32"/>
        </w:rPr>
      </w:pPr>
      <w:r w:rsidRPr="00BF07A3">
        <w:rPr>
          <w:b/>
          <w:sz w:val="32"/>
          <w:szCs w:val="32"/>
        </w:rPr>
        <w:t xml:space="preserve">                        </w:t>
      </w:r>
      <w:r w:rsidR="00BF07A3">
        <w:rPr>
          <w:b/>
          <w:sz w:val="32"/>
          <w:szCs w:val="32"/>
        </w:rPr>
        <w:t xml:space="preserve">                </w:t>
      </w:r>
      <w:r w:rsidRPr="00BF07A3">
        <w:rPr>
          <w:b/>
          <w:sz w:val="32"/>
          <w:szCs w:val="32"/>
        </w:rPr>
        <w:t xml:space="preserve"> КОЛЛЕКТИВНЫЙ ДОГОВОР</w:t>
      </w:r>
    </w:p>
    <w:p w:rsidR="00BA3642" w:rsidRPr="00BA3642" w:rsidRDefault="00BA3642" w:rsidP="00BA3642">
      <w:pPr>
        <w:jc w:val="center"/>
        <w:rPr>
          <w:sz w:val="28"/>
          <w:szCs w:val="28"/>
        </w:rPr>
      </w:pPr>
      <w:r w:rsidRPr="00BA3642">
        <w:rPr>
          <w:sz w:val="28"/>
          <w:szCs w:val="28"/>
        </w:rPr>
        <w:t xml:space="preserve">Муниципальное казенное </w:t>
      </w:r>
      <w:r w:rsidR="00C77AF4">
        <w:rPr>
          <w:sz w:val="28"/>
          <w:szCs w:val="28"/>
        </w:rPr>
        <w:t>обще</w:t>
      </w:r>
      <w:r w:rsidRPr="00BA3642">
        <w:rPr>
          <w:sz w:val="28"/>
          <w:szCs w:val="28"/>
        </w:rPr>
        <w:t>образовательное учреждение «</w:t>
      </w:r>
      <w:proofErr w:type="spellStart"/>
      <w:r w:rsidR="00C77AF4">
        <w:rPr>
          <w:sz w:val="28"/>
          <w:szCs w:val="28"/>
        </w:rPr>
        <w:t>Дженыхская</w:t>
      </w:r>
      <w:proofErr w:type="spellEnd"/>
      <w:r w:rsidRPr="00BA3642">
        <w:rPr>
          <w:sz w:val="28"/>
          <w:szCs w:val="28"/>
        </w:rPr>
        <w:t xml:space="preserve"> средняя общеобразовательная школа им</w:t>
      </w:r>
      <w:r w:rsidR="00C77AF4">
        <w:rPr>
          <w:sz w:val="28"/>
          <w:szCs w:val="28"/>
        </w:rPr>
        <w:t>.</w:t>
      </w:r>
      <w:r w:rsidRPr="00BA3642">
        <w:rPr>
          <w:sz w:val="28"/>
          <w:szCs w:val="28"/>
        </w:rPr>
        <w:t xml:space="preserve"> </w:t>
      </w:r>
      <w:r w:rsidR="00C77AF4">
        <w:rPr>
          <w:sz w:val="28"/>
          <w:szCs w:val="28"/>
        </w:rPr>
        <w:t>М. Р. Гусейнова</w:t>
      </w:r>
      <w:r w:rsidRPr="00BA3642">
        <w:rPr>
          <w:sz w:val="28"/>
          <w:szCs w:val="28"/>
        </w:rPr>
        <w:t>»</w:t>
      </w:r>
    </w:p>
    <w:p w:rsidR="00BA3642" w:rsidRPr="00BA3642" w:rsidRDefault="00BA3642" w:rsidP="00BA3642">
      <w:pPr>
        <w:jc w:val="center"/>
        <w:rPr>
          <w:sz w:val="28"/>
          <w:szCs w:val="28"/>
        </w:rPr>
      </w:pPr>
      <w:r w:rsidRPr="00BA3642">
        <w:rPr>
          <w:sz w:val="28"/>
          <w:szCs w:val="28"/>
        </w:rPr>
        <w:t>НА 2013-2015 ГОДЫ</w:t>
      </w:r>
    </w:p>
    <w:p w:rsidR="00BA3642" w:rsidRPr="00BF07A3" w:rsidRDefault="00BA3642" w:rsidP="00BA3642">
      <w:pPr>
        <w:jc w:val="center"/>
        <w:rPr>
          <w:b/>
          <w:sz w:val="28"/>
          <w:szCs w:val="28"/>
        </w:rPr>
      </w:pPr>
      <w:r w:rsidRPr="00BF07A3">
        <w:rPr>
          <w:b/>
          <w:sz w:val="28"/>
          <w:szCs w:val="28"/>
        </w:rPr>
        <w:t>Общие положения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1.1.  Настоящий Коллективный договор заключён между работниками, с одной стороны, и администрацией </w:t>
      </w:r>
      <w:r w:rsidR="00BF07A3" w:rsidRPr="00BF07A3">
        <w:rPr>
          <w:sz w:val="24"/>
          <w:szCs w:val="24"/>
        </w:rPr>
        <w:t>МКОУ «</w:t>
      </w:r>
      <w:proofErr w:type="spellStart"/>
      <w:r w:rsidR="00C77AF4">
        <w:rPr>
          <w:sz w:val="24"/>
          <w:szCs w:val="24"/>
        </w:rPr>
        <w:t>Дженыхская</w:t>
      </w:r>
      <w:proofErr w:type="spellEnd"/>
      <w:r w:rsidR="00C77AF4">
        <w:rPr>
          <w:sz w:val="24"/>
          <w:szCs w:val="24"/>
        </w:rPr>
        <w:t xml:space="preserve"> СОШ им. М. Р. Гусейнова</w:t>
      </w:r>
      <w:r w:rsidR="00BF07A3" w:rsidRPr="00BF07A3">
        <w:rPr>
          <w:sz w:val="24"/>
          <w:szCs w:val="24"/>
        </w:rPr>
        <w:t>»</w:t>
      </w:r>
      <w:r w:rsidR="00C77AF4">
        <w:rPr>
          <w:sz w:val="24"/>
          <w:szCs w:val="24"/>
        </w:rPr>
        <w:t xml:space="preserve"> </w:t>
      </w:r>
      <w:r w:rsidRPr="00BA3642">
        <w:rPr>
          <w:sz w:val="24"/>
          <w:szCs w:val="24"/>
        </w:rPr>
        <w:t>с другой стороны, именуемыми в дальнейшем «сторонами», в соответствии с законодательством Российской Федерации и направлен на обеспечение стабильной и эффективной деятельности образовательного учреждения.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        Коллективный договор – правовой акт, устанавливающий общие принципы регулирования социально-трудовых и связанных с ними экономических отношений, определяющий согласованные меры по усилению социальной защищённости работников и их дополнительные социально-экономические, правовые и профессиональные гарантии и льготы.</w:t>
      </w:r>
    </w:p>
    <w:p w:rsidR="000C5FFD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          Настоящий Коллективный договор основывается на действующих нормах, содержащихся в Конституции Российской Федерации, Трудовом кодексе Российской Федерации, законах Российской Федерации «О профессиональных союзах, их правах и гарантиях деятельности», «Об образовании»</w:t>
      </w:r>
      <w:r w:rsidR="000C5FFD">
        <w:rPr>
          <w:sz w:val="24"/>
          <w:szCs w:val="24"/>
        </w:rPr>
        <w:t>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1.2.  Коллективный договор обязателен к применению при заключении трудовых договоров с работниками и при разрешении индивидуальных и коллективных трудовых споров.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Коллективный договор устанавливает минимальные социальные гарантии работникам и не ограничивает права сторон образовательного учреждения в расширении этих гарантий при наличии собственного ресурсного обеспечения.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1.3.  Участниками (сторонами) Коллективного договора являются: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- профсоюзная организация </w:t>
      </w:r>
      <w:r w:rsidR="00C77AF4" w:rsidRPr="00BF07A3">
        <w:rPr>
          <w:sz w:val="24"/>
          <w:szCs w:val="24"/>
        </w:rPr>
        <w:t>МКОУ «</w:t>
      </w:r>
      <w:proofErr w:type="spellStart"/>
      <w:r w:rsidR="00C77AF4">
        <w:rPr>
          <w:sz w:val="24"/>
          <w:szCs w:val="24"/>
        </w:rPr>
        <w:t>Дженыхская</w:t>
      </w:r>
      <w:proofErr w:type="spellEnd"/>
      <w:r w:rsidR="00C77AF4">
        <w:rPr>
          <w:sz w:val="24"/>
          <w:szCs w:val="24"/>
        </w:rPr>
        <w:t xml:space="preserve"> СОШ им. М. Р. Гусейнова</w:t>
      </w:r>
      <w:r w:rsidR="00C77AF4" w:rsidRPr="00BF07A3">
        <w:rPr>
          <w:sz w:val="24"/>
          <w:szCs w:val="24"/>
        </w:rPr>
        <w:t>»</w:t>
      </w:r>
      <w:r w:rsidR="00C77AF4">
        <w:rPr>
          <w:sz w:val="24"/>
          <w:szCs w:val="24"/>
        </w:rPr>
        <w:t xml:space="preserve"> </w:t>
      </w:r>
      <w:r w:rsidRPr="00BA3642">
        <w:rPr>
          <w:sz w:val="24"/>
          <w:szCs w:val="24"/>
        </w:rPr>
        <w:t>(в дальнейшем – первичная организация профсоюза) – от имени работников;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- администрация </w:t>
      </w:r>
      <w:r w:rsidR="00C77AF4" w:rsidRPr="00BF07A3">
        <w:rPr>
          <w:sz w:val="24"/>
          <w:szCs w:val="24"/>
        </w:rPr>
        <w:t>МКОУ «</w:t>
      </w:r>
      <w:proofErr w:type="spellStart"/>
      <w:r w:rsidR="00C77AF4">
        <w:rPr>
          <w:sz w:val="24"/>
          <w:szCs w:val="24"/>
        </w:rPr>
        <w:t>Дженыхская</w:t>
      </w:r>
      <w:proofErr w:type="spellEnd"/>
      <w:r w:rsidR="00C77AF4">
        <w:rPr>
          <w:sz w:val="24"/>
          <w:szCs w:val="24"/>
        </w:rPr>
        <w:t xml:space="preserve"> СОШ им. М. Р. Гусейнова</w:t>
      </w:r>
      <w:r w:rsidR="00C77AF4" w:rsidRPr="00BF07A3">
        <w:rPr>
          <w:sz w:val="24"/>
          <w:szCs w:val="24"/>
        </w:rPr>
        <w:t>»</w:t>
      </w:r>
      <w:bookmarkStart w:id="0" w:name="_GoBack"/>
      <w:bookmarkEnd w:id="0"/>
      <w:r w:rsidRPr="00BA3642">
        <w:rPr>
          <w:sz w:val="24"/>
          <w:szCs w:val="24"/>
        </w:rPr>
        <w:t>, в лице директора – от имени работодателя.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1.4.  Действие Коллективного договора распространяется на работодателя и работников бюджетного образовательного учреждения.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1.5.  Первичная организация выступает в соответствии с Уставом Профсоюза, Положениями о территориальных и первичных профсоюзных организациях полномочными представителями работников образовательных учреждений </w:t>
      </w:r>
      <w:r w:rsidR="00BF07A3">
        <w:rPr>
          <w:sz w:val="24"/>
          <w:szCs w:val="24"/>
        </w:rPr>
        <w:t>Р. Дагестан</w:t>
      </w:r>
      <w:r w:rsidRPr="00BA3642">
        <w:rPr>
          <w:sz w:val="24"/>
          <w:szCs w:val="24"/>
        </w:rPr>
        <w:t xml:space="preserve"> при разработке и заключении коллективного договора, при разрешении коллективных трудовых споров, ведении переговоров по разрешению трудовых, профессиональных и социально-экономических проблем.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В Коллективном договоре с учётом особенностей деятельности учреждения и его финансовых возможностей могут устанавливаться дополнительные социально-трудовые условия, в соответствии с нормами и положениями, установленными законодательством на 2013-2015 годы.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1.6.  Представители сторон, уклоняющиеся от участия в коллективных переговорах по заключению, изменению коллективного договора или неправомерно отказавшиеся от их подписания, а также лица, виновные в непредставлении информации, необходимой для ведения коллективных переговоров, виновные в нарушении или невыполнении </w:t>
      </w:r>
      <w:r w:rsidRPr="00BA3642">
        <w:rPr>
          <w:sz w:val="24"/>
          <w:szCs w:val="24"/>
        </w:rPr>
        <w:lastRenderedPageBreak/>
        <w:t>обязательств, предусмотренных коллективным договором, несут ответственность в соответствии с действующим законодательством.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1.7.  В течени</w:t>
      </w:r>
      <w:proofErr w:type="gramStart"/>
      <w:r w:rsidRPr="00BA3642">
        <w:rPr>
          <w:sz w:val="24"/>
          <w:szCs w:val="24"/>
        </w:rPr>
        <w:t>и</w:t>
      </w:r>
      <w:proofErr w:type="gramEnd"/>
      <w:r w:rsidRPr="00BA3642">
        <w:rPr>
          <w:sz w:val="24"/>
          <w:szCs w:val="24"/>
        </w:rPr>
        <w:t xml:space="preserve"> срока действия Коллективного договора стороны вправе вносить дополнения и изменения в него на основе взаимной договорённости. При наступлении условий, требующих дополнения или изменения настоящего Коллективного договора,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1.8.  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1.9.  Коллективный договор вступает в силу со дня подписания его сторонами и действует до 1 января 2016 года. Стороны имеют право продлить действие Коллективного договора на срок до трёх лет.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1.10.  В случае реорганизации сторон Коллективного договора их права и обязанности по настоящему договору переходят к их правопреемникам и сохраняются до заключения нового договора или внесения изменений и дополнений в настоящий договор.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1.11.  Договор состоит из основного текста и приложений к нему, являющихся неотъемлемой частью данного договора.</w:t>
      </w:r>
    </w:p>
    <w:p w:rsidR="00BA3642" w:rsidRPr="00BA3642" w:rsidRDefault="00BA3642" w:rsidP="00BA3642">
      <w:pPr>
        <w:rPr>
          <w:sz w:val="24"/>
          <w:szCs w:val="24"/>
        </w:rPr>
      </w:pPr>
      <w:r w:rsidRPr="00BA3642">
        <w:rPr>
          <w:sz w:val="24"/>
          <w:szCs w:val="24"/>
        </w:rPr>
        <w:t>Обязательства в области экономики и управления образованием</w:t>
      </w:r>
    </w:p>
    <w:p w:rsidR="00BA3642" w:rsidRPr="00BA3642" w:rsidRDefault="00BA3642" w:rsidP="00BA3642">
      <w:pPr>
        <w:rPr>
          <w:sz w:val="24"/>
          <w:szCs w:val="24"/>
        </w:rPr>
      </w:pPr>
      <w:r w:rsidRPr="00BF07A3">
        <w:rPr>
          <w:b/>
          <w:sz w:val="24"/>
          <w:szCs w:val="24"/>
        </w:rPr>
        <w:t>Стороны обязуются</w:t>
      </w:r>
      <w:r w:rsidRPr="00BA3642">
        <w:rPr>
          <w:sz w:val="24"/>
          <w:szCs w:val="24"/>
        </w:rPr>
        <w:t>: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2.1.  Осуществлять согласованную политику по реализации федеральных, областных законов и иных нормативных правовых актов, направленных на социальную защиту работников и обучающихся.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2.2.  Обеспечивать </w:t>
      </w:r>
      <w:proofErr w:type="gramStart"/>
      <w:r w:rsidRPr="00BA3642">
        <w:rPr>
          <w:sz w:val="24"/>
          <w:szCs w:val="24"/>
        </w:rPr>
        <w:t>контроль за</w:t>
      </w:r>
      <w:proofErr w:type="gramEnd"/>
      <w:r w:rsidRPr="00BA3642">
        <w:rPr>
          <w:sz w:val="24"/>
          <w:szCs w:val="24"/>
        </w:rPr>
        <w:t xml:space="preserve"> целевым использованием средств, выделяемых на образование, в соответствии с установленными нормативами.</w:t>
      </w:r>
    </w:p>
    <w:p w:rsidR="00BA3642" w:rsidRPr="00BA3642" w:rsidRDefault="00BA3642" w:rsidP="00BA3642">
      <w:pPr>
        <w:rPr>
          <w:sz w:val="24"/>
          <w:szCs w:val="24"/>
        </w:rPr>
      </w:pPr>
      <w:r w:rsidRPr="00BA3642">
        <w:rPr>
          <w:sz w:val="24"/>
          <w:szCs w:val="24"/>
        </w:rPr>
        <w:t>2.3.  Считать, что образовательное учреждение в соответствии с Законами Российской Федерации «Об образовании» и «Об образовании в Российской Федерации», Бюджетным кодексом Российской Федерации самостоятельно осуществляет финансово-хозяйственную деятельность, использует финансовые средства в соответствии с уставной деятельностью учреждения.</w:t>
      </w:r>
    </w:p>
    <w:p w:rsidR="00BA3642" w:rsidRPr="00BF07A3" w:rsidRDefault="00BA3642" w:rsidP="00BA3642">
      <w:pPr>
        <w:rPr>
          <w:b/>
          <w:sz w:val="28"/>
          <w:szCs w:val="28"/>
        </w:rPr>
      </w:pPr>
      <w:r w:rsidRPr="00BA3642">
        <w:rPr>
          <w:sz w:val="28"/>
          <w:szCs w:val="28"/>
        </w:rPr>
        <w:t xml:space="preserve">3  </w:t>
      </w:r>
      <w:r w:rsidRPr="00BF07A3">
        <w:rPr>
          <w:b/>
          <w:sz w:val="28"/>
          <w:szCs w:val="28"/>
        </w:rPr>
        <w:t>Кадровая политика. Гарантии обеспечения занятости работников</w:t>
      </w:r>
    </w:p>
    <w:p w:rsidR="00BA3642" w:rsidRPr="00BA3642" w:rsidRDefault="00BA3642" w:rsidP="00BA3642">
      <w:pPr>
        <w:spacing w:after="120"/>
        <w:rPr>
          <w:sz w:val="24"/>
          <w:szCs w:val="24"/>
        </w:rPr>
      </w:pPr>
      <w:r w:rsidRPr="00BA3642">
        <w:rPr>
          <w:sz w:val="24"/>
          <w:szCs w:val="24"/>
        </w:rPr>
        <w:t>Стороны обязуются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3.1.  Не допускать экономически и социально необоснованной ликвидации образовательного учреждения, сокращения рабочих мест, нарушения правовых гарантий работников образования.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3.2.  Не допускать реорганизации и ликвидации образовательного учреждения без учёта мнения жителей населённых пунктов, обслуживаемых данным учреждением.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3.3.  Осуществлять анализ кадрового обеспечения учреждения педагогическими работниками, в том числе их возраста, стажа работы и образования, дефицита педагогических кадров по предметам (специальностям).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3.4.  Совершенствовать по согласованию с профсоюзным органом формы повышения квалификации, подготовки и переподготовки педагогических кадров.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3.5.  В период действия Коллективного договора будут действовать следующие положения: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lastRenderedPageBreak/>
        <w:t xml:space="preserve">3.5.1.      </w:t>
      </w:r>
      <w:proofErr w:type="gramStart"/>
      <w:r w:rsidRPr="00BA3642">
        <w:rPr>
          <w:sz w:val="24"/>
          <w:szCs w:val="24"/>
        </w:rPr>
        <w:t>Высвобождение работников, связанное с ликвидацией, сокращением численности или штата работников учреждения, может осуществляться лишь при условии предварительного, не менее чем за три месяца до начала проведения соответствующих мероприятий, письменного уведомления соответствующего выборного профсоюзного органа учреждения и службы занятости, где указываются причины, число и категории работников, которых оно может коснуться, срок, в течение которого его намечено осуществить.</w:t>
      </w:r>
      <w:proofErr w:type="gramEnd"/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3.5.2.      Основными критериями массового высвобождения работников являются показатели численности увольняемых работников в связи с ликвидацией учреждения либо сокращением численности или штата работников за определённый календарный период.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К ним относятся: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- ликвидация учреждения независимо от количества работающих;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- сокращение численности или штата работников учреждения в размере пяти и более процентов от количества работников в течение трёх календарных месяцев.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3.5.3.      При сокращении численности или штата работников учреждения в каждом конкретном случае вопрос о трудоустройстве занятых в нём работников решается совместно администрацией образовательного учреждения (далее – Работодатель) и выборным профсоюзным органом учреждения (далее – профсоюзный комитет).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3.5.4.      При сокращении численности или штата работников образовательного учреждения преимущественным правом на трудоустройство при имеющихся вакансиях пользуются работники с более высокой производительностью труда и квалификацией (квалификационной категорией). При равной производительности труда и квалификации предпочтение в оставлении на работе отдаётся: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- семейным –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</w:t>
      </w:r>
      <w:proofErr w:type="gramStart"/>
      <w:r w:rsidRPr="00BA3642">
        <w:rPr>
          <w:sz w:val="24"/>
          <w:szCs w:val="24"/>
        </w:rPr>
        <w:t>дств к с</w:t>
      </w:r>
      <w:proofErr w:type="gramEnd"/>
      <w:r w:rsidRPr="00BA3642">
        <w:rPr>
          <w:sz w:val="24"/>
          <w:szCs w:val="24"/>
        </w:rPr>
        <w:t>уществованию);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- лицам, в семье которых нет других работников с самостоятельным заработком;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- работникам, получившим в данном учреждении трудовое увечье или профессиональное заболевание;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- работникам, повышающим свою квалификацию по направлению Работодателя без отрыва от работы;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- не </w:t>
      </w:r>
      <w:proofErr w:type="gramStart"/>
      <w:r w:rsidRPr="00BA3642">
        <w:rPr>
          <w:sz w:val="24"/>
          <w:szCs w:val="24"/>
        </w:rPr>
        <w:t>освобождённым</w:t>
      </w:r>
      <w:proofErr w:type="gramEnd"/>
      <w:r w:rsidRPr="00BA3642">
        <w:rPr>
          <w:sz w:val="24"/>
          <w:szCs w:val="24"/>
        </w:rPr>
        <w:t xml:space="preserve"> от основной работы председателю первичной организации Профсоюза.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3.5.5.      При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 не позднее, чем за два месяца до начала проведения соответствующих мероприятий. Одновременно с уведомлением Работодатель представляет профсоюзному комитету приказ об утверждении штатного расписания и сроков введения его в действие, список сокращаемых должностей и перечень вакансий.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О предстоящем увольнении в связи с ликвидацией образовательного учреждения, сокращением численности или штата работники предупреждаются Работодателем персонально и под расписку не менее чем за два месяца до увольнения.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Двухмесячный срок предупреждения начинает исчисляться со дня фактического ознакомления работника с уведомлением о высвобождении.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lastRenderedPageBreak/>
        <w:t>При расторжении трудового договора в связи с ликвидацией учреждения либо сокращением численности или штата увольняемому работнику: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выплачивается выходное пособие в размере среднего месячного заработка;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сохраняется средний месячный заработок на период трудоустройства, но не свыше двух месяцев со дня увольнения с зачётом выходного пособия;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сохраняется средний месячный заработок в течение третьего месяца со дня увольнения по решению органа службы занятости населения при условии, что в двухнедельный срок после увольнения работник обратился в этот орган и не был им трудоустроен.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3.5.6.      </w:t>
      </w:r>
      <w:proofErr w:type="gramStart"/>
      <w:r w:rsidRPr="00BA3642">
        <w:rPr>
          <w:sz w:val="24"/>
          <w:szCs w:val="24"/>
        </w:rPr>
        <w:t>Расторжение трудового договора с женщинами, имеющими детей в возрасте до трёх лет, одинокими матерями, воспитывающими ребёнка в возрасте до 14 лет (ребёнка-инвалида до 18 лет), другими лицами, воспитывающими указанных детей без матери, по инициативе Работодателя не допускается, за исключением увольнения по основаниям, предусмотренным пунктами 1, 5-8, 10 и 11 части первой статьи 81 или пунктом 2 статьи 336 Трудового кодекса</w:t>
      </w:r>
      <w:proofErr w:type="gramEnd"/>
      <w:r w:rsidRPr="00BA3642">
        <w:rPr>
          <w:sz w:val="24"/>
          <w:szCs w:val="24"/>
        </w:rPr>
        <w:t xml:space="preserve"> Российской Федерации (далее – ТК РФ)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Расторжение трудового договора по инициативе Работодателя с беременными женщинами не допускается, за исключением случаев ликвидации образовательного учреждения и истечения срочного трудового договора после окончания беременности.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3.5.7.      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образовательного учреждения.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3.5.8.     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том же учреждении, соответствующую его профессии, специальности, квалификации, а при её отсутствии – другую работу в учреждении.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При наличии вакантных должностей в соответствии со штатным расписанием в первоочередном порядке осуществляется сокращение вакантных должностей.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 xml:space="preserve">3.5.9.      Увольнение работников, являющихся членами Профсоюза, </w:t>
      </w:r>
      <w:proofErr w:type="gramStart"/>
      <w:r w:rsidRPr="00BA3642">
        <w:rPr>
          <w:sz w:val="24"/>
          <w:szCs w:val="24"/>
        </w:rPr>
        <w:t>по</w:t>
      </w:r>
      <w:proofErr w:type="gramEnd"/>
      <w:r w:rsidRPr="00BA3642">
        <w:rPr>
          <w:sz w:val="24"/>
          <w:szCs w:val="24"/>
        </w:rPr>
        <w:t xml:space="preserve"> </w:t>
      </w:r>
      <w:proofErr w:type="gramStart"/>
      <w:r w:rsidRPr="00BA3642">
        <w:rPr>
          <w:sz w:val="24"/>
          <w:szCs w:val="24"/>
        </w:rPr>
        <w:t>пунктами</w:t>
      </w:r>
      <w:proofErr w:type="gramEnd"/>
      <w:r w:rsidRPr="00BA3642">
        <w:rPr>
          <w:sz w:val="24"/>
          <w:szCs w:val="24"/>
        </w:rPr>
        <w:t xml:space="preserve"> 2,3,5 части первой статьи 81 ТК РФ, производится по согласованию с профсоюзным комитетом образовательного учреждения.</w:t>
      </w:r>
    </w:p>
    <w:p w:rsidR="00BA3642" w:rsidRPr="00BA3642" w:rsidRDefault="00BA3642" w:rsidP="00BA3642">
      <w:pPr>
        <w:spacing w:after="0"/>
        <w:rPr>
          <w:sz w:val="24"/>
          <w:szCs w:val="24"/>
        </w:rPr>
      </w:pPr>
      <w:r w:rsidRPr="00BA3642">
        <w:rPr>
          <w:sz w:val="24"/>
          <w:szCs w:val="24"/>
        </w:rPr>
        <w:t>3.5.10.  После согласования с Работодателем кандидатур работников, являющихся членами Профсоюза, на высвобождение профсоюзный комитет рассматривает каждую кандидатуру с обязательным приглашением (в письменной форме) заинтересованного работника на своё заседание.</w:t>
      </w:r>
    </w:p>
    <w:p w:rsidR="00DE212E" w:rsidRDefault="00BA3642" w:rsidP="00BA3642">
      <w:pPr>
        <w:rPr>
          <w:sz w:val="24"/>
          <w:szCs w:val="24"/>
        </w:rPr>
      </w:pPr>
      <w:r w:rsidRPr="00BA3642">
        <w:rPr>
          <w:sz w:val="24"/>
          <w:szCs w:val="24"/>
        </w:rPr>
        <w:t>3.5.11.  При получении согласия профсоюзного комитета на увольнение Работодатель вправе издать приказ об увольнении не позднее месячного срока со дня получения такого согласия.</w:t>
      </w:r>
    </w:p>
    <w:p w:rsidR="000C5FFD" w:rsidRPr="00BA3642" w:rsidRDefault="000C5FFD" w:rsidP="00BA36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sectPr w:rsidR="000C5FFD" w:rsidRPr="00BA3642" w:rsidSect="00DE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642"/>
    <w:rsid w:val="000C5FFD"/>
    <w:rsid w:val="007855B5"/>
    <w:rsid w:val="00BA3642"/>
    <w:rsid w:val="00BC6107"/>
    <w:rsid w:val="00BF07A3"/>
    <w:rsid w:val="00C77AF4"/>
    <w:rsid w:val="00D63FEA"/>
    <w:rsid w:val="00D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Рутул 2</dc:creator>
  <cp:keywords/>
  <dc:description/>
  <cp:lastModifiedBy>Мишлеш 2</cp:lastModifiedBy>
  <cp:revision>4</cp:revision>
  <cp:lastPrinted>2015-01-23T08:01:00Z</cp:lastPrinted>
  <dcterms:created xsi:type="dcterms:W3CDTF">2015-01-15T15:33:00Z</dcterms:created>
  <dcterms:modified xsi:type="dcterms:W3CDTF">2018-04-05T10:06:00Z</dcterms:modified>
</cp:coreProperties>
</file>